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3686" w:type="dxa"/>
        <w:tblInd w:w="7225" w:type="dxa"/>
        <w:tblLook w:val="04A0" w:firstRow="1" w:lastRow="0" w:firstColumn="1" w:lastColumn="0" w:noHBand="0" w:noVBand="1"/>
      </w:tblPr>
      <w:tblGrid>
        <w:gridCol w:w="3686"/>
      </w:tblGrid>
      <w:tr w:rsidR="007C4CC8" w:rsidTr="007C4CC8">
        <w:trPr>
          <w:trHeight w:val="2098"/>
        </w:trPr>
        <w:tc>
          <w:tcPr>
            <w:tcW w:w="3231" w:type="dxa"/>
            <w:vAlign w:val="bottom"/>
          </w:tcPr>
          <w:p w:rsidR="007C4CC8" w:rsidRDefault="007C4CC8" w:rsidP="007C4CC8">
            <w:pPr>
              <w:jc w:val="center"/>
            </w:pPr>
            <w:r>
              <w:t>Podací razítko</w:t>
            </w:r>
          </w:p>
        </w:tc>
      </w:tr>
    </w:tbl>
    <w:p w:rsidR="004E41BF" w:rsidRDefault="004E41BF" w:rsidP="004E41BF">
      <w:pPr>
        <w:pStyle w:val="Nadpis1"/>
        <w:ind w:left="708"/>
      </w:pPr>
      <w:r w:rsidRPr="004E41BF">
        <w:t>ŽÁDOST O SPLÁTKOVÝ KALENDÁŘ</w:t>
      </w:r>
    </w:p>
    <w:tbl>
      <w:tblPr>
        <w:tblStyle w:val="Mkatabulky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79"/>
        <w:gridCol w:w="5677"/>
      </w:tblGrid>
      <w:tr w:rsidR="00975ECF" w:rsidTr="00975ECF">
        <w:tc>
          <w:tcPr>
            <w:tcW w:w="9062" w:type="dxa"/>
            <w:gridSpan w:val="2"/>
          </w:tcPr>
          <w:p w:rsidR="00975ECF" w:rsidRPr="00975ECF" w:rsidRDefault="00975ECF">
            <w:pPr>
              <w:rPr>
                <w:b/>
              </w:rPr>
            </w:pPr>
            <w:r w:rsidRPr="00975ECF">
              <w:rPr>
                <w:b/>
              </w:rPr>
              <w:t xml:space="preserve">Žadatel: </w:t>
            </w:r>
          </w:p>
        </w:tc>
      </w:tr>
      <w:tr w:rsidR="00975ECF" w:rsidTr="00975ECF">
        <w:tc>
          <w:tcPr>
            <w:tcW w:w="9062" w:type="dxa"/>
            <w:gridSpan w:val="2"/>
          </w:tcPr>
          <w:p w:rsidR="00975ECF" w:rsidRPr="00975ECF" w:rsidRDefault="00975ECF">
            <w:pPr>
              <w:rPr>
                <w:b/>
              </w:rPr>
            </w:pPr>
            <w:r w:rsidRPr="00975ECF">
              <w:rPr>
                <w:b/>
              </w:rPr>
              <w:t xml:space="preserve">Trvalý pobyt/doručovací adresa: </w:t>
            </w:r>
          </w:p>
        </w:tc>
      </w:tr>
      <w:tr w:rsidR="004E41BF" w:rsidTr="00975ECF">
        <w:tc>
          <w:tcPr>
            <w:tcW w:w="4142" w:type="dxa"/>
          </w:tcPr>
          <w:p w:rsidR="004E41BF" w:rsidRPr="00975ECF" w:rsidRDefault="00975ECF">
            <w:pPr>
              <w:rPr>
                <w:b/>
              </w:rPr>
            </w:pPr>
            <w:r w:rsidRPr="00975ECF">
              <w:rPr>
                <w:b/>
              </w:rPr>
              <w:t xml:space="preserve">Telefonní číslo: </w:t>
            </w:r>
          </w:p>
        </w:tc>
        <w:tc>
          <w:tcPr>
            <w:tcW w:w="4920" w:type="dxa"/>
          </w:tcPr>
          <w:p w:rsidR="004E41BF" w:rsidRPr="00975ECF" w:rsidRDefault="00975ECF">
            <w:pPr>
              <w:rPr>
                <w:b/>
              </w:rPr>
            </w:pPr>
            <w:r w:rsidRPr="00975ECF">
              <w:rPr>
                <w:b/>
              </w:rPr>
              <w:t xml:space="preserve">E-mail: </w:t>
            </w:r>
          </w:p>
        </w:tc>
      </w:tr>
      <w:tr w:rsidR="004E41BF" w:rsidTr="00975ECF">
        <w:tc>
          <w:tcPr>
            <w:tcW w:w="4142" w:type="dxa"/>
          </w:tcPr>
          <w:p w:rsidR="004E41BF" w:rsidRPr="00975ECF" w:rsidRDefault="00975ECF">
            <w:pPr>
              <w:rPr>
                <w:b/>
              </w:rPr>
            </w:pPr>
            <w:r w:rsidRPr="00975ECF">
              <w:rPr>
                <w:b/>
              </w:rPr>
              <w:t xml:space="preserve">Výše dluhu: </w:t>
            </w:r>
          </w:p>
        </w:tc>
        <w:tc>
          <w:tcPr>
            <w:tcW w:w="4920" w:type="dxa"/>
          </w:tcPr>
          <w:p w:rsidR="004E41BF" w:rsidRPr="00975ECF" w:rsidRDefault="00975ECF">
            <w:pPr>
              <w:rPr>
                <w:b/>
              </w:rPr>
            </w:pPr>
            <w:r w:rsidRPr="00975ECF">
              <w:rPr>
                <w:b/>
              </w:rPr>
              <w:t xml:space="preserve">RZ/SPZ: </w:t>
            </w:r>
          </w:p>
        </w:tc>
      </w:tr>
    </w:tbl>
    <w:p w:rsidR="00975ECF" w:rsidRPr="00975ECF" w:rsidRDefault="00975ECF" w:rsidP="00975ECF">
      <w:pPr>
        <w:spacing w:before="120"/>
        <w:rPr>
          <w:b/>
        </w:rPr>
      </w:pPr>
      <w:r w:rsidRPr="00975ECF">
        <w:rPr>
          <w:b/>
        </w:rPr>
        <w:t>Jedná se o úhradu nákladů za nucený odtah vozidla (vraku) z důvodu:</w:t>
      </w:r>
    </w:p>
    <w:p w:rsidR="00975ECF" w:rsidRDefault="00975ECF" w:rsidP="00975ECF">
      <w:pPr>
        <w:pStyle w:val="Odstavecseseznamem"/>
        <w:numPr>
          <w:ilvl w:val="0"/>
          <w:numId w:val="1"/>
        </w:numPr>
      </w:pPr>
      <w:r>
        <w:t>čištění komunikace (§ 19 o</w:t>
      </w:r>
      <w:r>
        <w:t>dst.5,6 zák.č.13/1997 Sb.)</w:t>
      </w:r>
    </w:p>
    <w:p w:rsidR="00975ECF" w:rsidRDefault="00975ECF" w:rsidP="00975ECF">
      <w:pPr>
        <w:pStyle w:val="Odstavecseseznamem"/>
        <w:numPr>
          <w:ilvl w:val="0"/>
          <w:numId w:val="1"/>
        </w:numPr>
      </w:pPr>
      <w:r>
        <w:t>překážka silničního provozu (§ 45 odst. 4 zák.č. 361/2000 Sb.)</w:t>
      </w:r>
    </w:p>
    <w:p w:rsidR="00975ECF" w:rsidRDefault="00975ECF" w:rsidP="00975ECF">
      <w:pPr>
        <w:pStyle w:val="Odstavecseseznamem"/>
        <w:numPr>
          <w:ilvl w:val="0"/>
          <w:numId w:val="1"/>
        </w:numPr>
      </w:pPr>
      <w:r>
        <w:t>vyhrazené parkoviště (§ 27 o</w:t>
      </w:r>
      <w:r>
        <w:t>dst. 5 zák.č. 361/2000 Sb.)</w:t>
      </w:r>
    </w:p>
    <w:p w:rsidR="00975ECF" w:rsidRDefault="00975ECF" w:rsidP="00975ECF">
      <w:pPr>
        <w:pStyle w:val="Odstavecseseznamem"/>
        <w:numPr>
          <w:ilvl w:val="0"/>
          <w:numId w:val="1"/>
        </w:numPr>
      </w:pPr>
      <w:r>
        <w:t>vrak z komunikace (§ 19 odst.3 zák.č. 13/1997 Sb.)</w:t>
      </w:r>
    </w:p>
    <w:p w:rsidR="00975ECF" w:rsidRDefault="00975ECF" w:rsidP="00975ECF">
      <w:pPr>
        <w:pStyle w:val="Odstavecseseznamem"/>
        <w:numPr>
          <w:ilvl w:val="0"/>
          <w:numId w:val="1"/>
        </w:numPr>
      </w:pPr>
      <w:r>
        <w:t>vrak mimo komunikaci (§ 37 o</w:t>
      </w:r>
      <w:r>
        <w:t>dst. 3 zák.č. 185/2001 Sb.)</w:t>
      </w:r>
    </w:p>
    <w:p w:rsidR="00975ECF" w:rsidRDefault="00975ECF" w:rsidP="00975ECF">
      <w:pPr>
        <w:pStyle w:val="Odstavecseseznamem"/>
        <w:numPr>
          <w:ilvl w:val="0"/>
          <w:numId w:val="1"/>
        </w:numPr>
      </w:pPr>
      <w:r>
        <w:t>TPZOV, botička 30 dnů (§ 17a odst. 6 zák.č. 553/1991 Sb.)</w:t>
      </w:r>
    </w:p>
    <w:tbl>
      <w:tblPr>
        <w:tblStyle w:val="Mkatabulky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975ECF" w:rsidTr="007C4CC8">
        <w:tc>
          <w:tcPr>
            <w:tcW w:w="4531" w:type="dxa"/>
          </w:tcPr>
          <w:p w:rsidR="00975ECF" w:rsidRPr="00975ECF" w:rsidRDefault="00975ECF">
            <w:r w:rsidRPr="00975ECF">
              <w:rPr>
                <w:b/>
              </w:rPr>
              <w:t>Návrh výše splátky:</w:t>
            </w:r>
            <w:r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975ECF" w:rsidRPr="00975ECF" w:rsidRDefault="00975ECF" w:rsidP="00975ECF">
            <w:pPr>
              <w:rPr>
                <w:b/>
              </w:rPr>
            </w:pPr>
            <w:r w:rsidRPr="00975ECF">
              <w:rPr>
                <w:b/>
              </w:rPr>
              <w:t xml:space="preserve">První splátka od: </w:t>
            </w:r>
          </w:p>
        </w:tc>
      </w:tr>
    </w:tbl>
    <w:p w:rsidR="00975ECF" w:rsidRPr="00975ECF" w:rsidRDefault="00975ECF" w:rsidP="00975ECF">
      <w:pPr>
        <w:spacing w:before="120"/>
        <w:rPr>
          <w:b/>
        </w:rPr>
      </w:pPr>
      <w:r w:rsidRPr="00975ECF">
        <w:rPr>
          <w:b/>
        </w:rPr>
        <w:t>Poučení o dalším postupu:</w:t>
      </w:r>
    </w:p>
    <w:p w:rsidR="00975ECF" w:rsidRDefault="00975ECF" w:rsidP="00975ECF">
      <w:pPr>
        <w:pStyle w:val="Odstavecseseznamem"/>
        <w:numPr>
          <w:ilvl w:val="0"/>
          <w:numId w:val="4"/>
        </w:numPr>
      </w:pPr>
      <w:r>
        <w:t xml:space="preserve">Vyplněnou žádost doručte na MěÚ Litoměřice, na podatelnu, popř. právní oddělení  </w:t>
      </w:r>
    </w:p>
    <w:p w:rsidR="00975ECF" w:rsidRDefault="00975ECF" w:rsidP="00975ECF">
      <w:pPr>
        <w:pStyle w:val="Odstavecseseznamem"/>
        <w:numPr>
          <w:ilvl w:val="0"/>
          <w:numId w:val="4"/>
        </w:numPr>
      </w:pPr>
      <w:r>
        <w:t>Právní úsek Vaši žádost předloží Radě (případně Zastupitelstvu) Města</w:t>
      </w:r>
    </w:p>
    <w:p w:rsidR="00975ECF" w:rsidRDefault="00975ECF" w:rsidP="00975ECF">
      <w:pPr>
        <w:pStyle w:val="Odstavecseseznamem"/>
        <w:numPr>
          <w:ilvl w:val="0"/>
          <w:numId w:val="4"/>
        </w:numPr>
      </w:pPr>
      <w:r>
        <w:t xml:space="preserve">V případě, že bude Vaše žádost schválena, uzavře s Vámi Město Litoměřice Dohodu o splátkách splatného dluhu - k podpisu této dohody budete vyzváni písemně právním úsekem </w:t>
      </w:r>
    </w:p>
    <w:p w:rsidR="00975ECF" w:rsidRDefault="00975ECF" w:rsidP="00975ECF">
      <w:pPr>
        <w:pStyle w:val="Odstavecseseznamem"/>
        <w:numPr>
          <w:ilvl w:val="0"/>
          <w:numId w:val="4"/>
        </w:numPr>
      </w:pPr>
      <w:r>
        <w:t xml:space="preserve">Podpis Dohody o splátkách splatného dluhu je NUTNÝ !!! </w:t>
      </w:r>
      <w:r>
        <w:br/>
      </w:r>
      <w:r>
        <w:t>Bez podpisu dohody není povolení</w:t>
      </w:r>
      <w:r>
        <w:t xml:space="preserve"> </w:t>
      </w:r>
      <w:r>
        <w:t>splátek oficiálně platné</w:t>
      </w:r>
    </w:p>
    <w:p w:rsidR="00975ECF" w:rsidRDefault="00975ECF" w:rsidP="00975ECF">
      <w:pPr>
        <w:pStyle w:val="Odstavecseseznamem"/>
        <w:numPr>
          <w:ilvl w:val="0"/>
          <w:numId w:val="4"/>
        </w:numPr>
      </w:pPr>
      <w:r>
        <w:t>Měsíční splátky lze hradit na pokladně Městkého úřadu v Pekařské ulici případně bankovním převodem.</w:t>
      </w:r>
    </w:p>
    <w:p w:rsidR="004E41BF" w:rsidRDefault="00975ECF" w:rsidP="00975ECF">
      <w:r>
        <w:t>Splatnost každé splátky je k poslednímu dni příslušného měsíce</w:t>
      </w:r>
    </w:p>
    <w:p w:rsidR="00975ECF" w:rsidRPr="00975ECF" w:rsidRDefault="00975ECF" w:rsidP="00975ECF">
      <w:pPr>
        <w:rPr>
          <w:b/>
          <w:sz w:val="24"/>
        </w:rPr>
      </w:pPr>
      <w:r w:rsidRPr="00975ECF">
        <w:rPr>
          <w:b/>
          <w:sz w:val="24"/>
        </w:rPr>
        <w:t>Svým podpisem berete na vědomí:</w:t>
      </w:r>
    </w:p>
    <w:p w:rsidR="00975ECF" w:rsidRDefault="00975ECF" w:rsidP="00975ECF">
      <w:r>
        <w:t>Podle § 1970 občanského zákoníku je dlužník povinen zaplatit úrok z prodlení,</w:t>
      </w:r>
      <w:r>
        <w:t xml:space="preserve"> </w:t>
      </w:r>
      <w:r>
        <w:t>jestliže nezaplatí úhradu za poskytnuté plnění ve lhůtě splatnosti.</w:t>
      </w:r>
      <w:r>
        <w:t xml:space="preserve"> </w:t>
      </w:r>
      <w:r>
        <w:t>Výši úroku z prodlení upravuje nařízení vlády č. 351/2013 Sb. Úrok z prodlení Vám bude dopočítán ke dni splacení dluhu.</w:t>
      </w:r>
    </w:p>
    <w:p w:rsidR="00975ECF" w:rsidRDefault="00975ECF" w:rsidP="00975ECF">
      <w:r>
        <w:t>Rada (případně Zastupitelstvo) Města může Vaší žádosti nevyhovět, případně pozměnit výši Vámi navržené měsíční splátky dle svého uvážení.</w:t>
      </w:r>
    </w:p>
    <w:p w:rsidR="00975ECF" w:rsidRDefault="00975ECF" w:rsidP="00975ECF">
      <w:r>
        <w:t>V souladu s ustanovením zákona č. 101/2000 Sb. o ochraně osobních údajů, ve znění pozdějších</w:t>
      </w:r>
      <w:r>
        <w:t xml:space="preserve"> </w:t>
      </w:r>
      <w:r>
        <w:t>předpisů, udělujete svým podpisem souhlas ke zjišťování, shromažďování a uchovávání svých</w:t>
      </w:r>
      <w:r>
        <w:t xml:space="preserve"> </w:t>
      </w:r>
      <w:r>
        <w:t>osobních údajů pro posouzení žádosti, a to až do doby jejich archivace a skartace. Zároveň</w:t>
      </w:r>
      <w:r>
        <w:t xml:space="preserve"> </w:t>
      </w:r>
      <w:r>
        <w:t>souhlasíte s tím, aby pracovníci pověření vyřizováním žádosti byli seznámeni se všemi údaji</w:t>
      </w:r>
      <w:r>
        <w:t xml:space="preserve"> </w:t>
      </w:r>
      <w:r>
        <w:t>uvedenými v této žádosti.</w:t>
      </w:r>
      <w:r w:rsidRPr="00975ECF">
        <w:t xml:space="preserve"> </w:t>
      </w:r>
    </w:p>
    <w:p w:rsidR="00975ECF" w:rsidRDefault="007C4CC8" w:rsidP="007C4CC8">
      <w:pPr>
        <w:spacing w:before="600"/>
        <w:ind w:left="6373"/>
        <w:jc w:val="center"/>
      </w:pPr>
      <w:r>
        <w:t>_________________________</w:t>
      </w:r>
      <w:r>
        <w:br/>
      </w:r>
      <w:r w:rsidR="00975ECF">
        <w:t>Podpis ža</w:t>
      </w:r>
      <w:bookmarkStart w:id="0" w:name="_GoBack"/>
      <w:bookmarkEnd w:id="0"/>
      <w:r w:rsidR="00975ECF">
        <w:t>datele:</w:t>
      </w:r>
    </w:p>
    <w:p w:rsidR="00975ECF" w:rsidRDefault="00975ECF" w:rsidP="00975ECF">
      <w:r>
        <w:t>V Litoměřicích dne:</w:t>
      </w:r>
    </w:p>
    <w:sectPr w:rsidR="00975ECF" w:rsidSect="00975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0C52"/>
    <w:multiLevelType w:val="hybridMultilevel"/>
    <w:tmpl w:val="E4BEDE1C"/>
    <w:lvl w:ilvl="0" w:tplc="25522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610A"/>
    <w:multiLevelType w:val="hybridMultilevel"/>
    <w:tmpl w:val="EEA6E3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71312"/>
    <w:multiLevelType w:val="hybridMultilevel"/>
    <w:tmpl w:val="FA18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4987"/>
    <w:multiLevelType w:val="hybridMultilevel"/>
    <w:tmpl w:val="2098B2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BF"/>
    <w:rsid w:val="001158DA"/>
    <w:rsid w:val="002C2969"/>
    <w:rsid w:val="0031662A"/>
    <w:rsid w:val="003F370D"/>
    <w:rsid w:val="004E41BF"/>
    <w:rsid w:val="005466B3"/>
    <w:rsid w:val="0055114D"/>
    <w:rsid w:val="007C4CC8"/>
    <w:rsid w:val="00932122"/>
    <w:rsid w:val="00975ECF"/>
    <w:rsid w:val="00C42224"/>
    <w:rsid w:val="00D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C2C3-F655-47D3-8894-CF8D4D9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CC8"/>
    <w:pPr>
      <w:spacing w:after="6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E41BF"/>
    <w:pPr>
      <w:keepNext/>
      <w:keepLines/>
      <w:spacing w:before="360" w:after="24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E41B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E41BF"/>
    <w:rPr>
      <w:rFonts w:asciiTheme="majorHAnsi" w:eastAsiaTheme="majorEastAsia" w:hAnsiTheme="majorHAnsi" w:cstheme="majorBidi"/>
      <w:b/>
      <w:sz w:val="40"/>
      <w:szCs w:val="32"/>
    </w:rPr>
  </w:style>
  <w:style w:type="table" w:styleId="Mkatabulky">
    <w:name w:val="Table Grid"/>
    <w:basedOn w:val="Normlntabulka"/>
    <w:uiPriority w:val="39"/>
    <w:rsid w:val="004E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Černý</dc:creator>
  <cp:keywords/>
  <dc:description/>
  <cp:lastModifiedBy>Jan Černý</cp:lastModifiedBy>
  <cp:revision>1</cp:revision>
  <dcterms:created xsi:type="dcterms:W3CDTF">2016-02-29T08:24:00Z</dcterms:created>
  <dcterms:modified xsi:type="dcterms:W3CDTF">2016-02-29T09:04:00Z</dcterms:modified>
</cp:coreProperties>
</file>